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D86" w:rsidRDefault="00CF1D86">
      <w:pPr>
        <w:pStyle w:val="GvdeMetni"/>
        <w:spacing w:before="9"/>
        <w:rPr>
          <w:b w:val="0"/>
          <w:sz w:val="41"/>
        </w:rPr>
      </w:pPr>
    </w:p>
    <w:p w:rsidR="00CF1D86" w:rsidRDefault="004858E0">
      <w:pPr>
        <w:pStyle w:val="Balk1"/>
        <w:ind w:left="2257"/>
      </w:pPr>
      <w:r>
        <w:rPr>
          <w:color w:val="4F6128"/>
        </w:rPr>
        <w:t>SÜDAM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DENEY</w:t>
      </w:r>
      <w:r>
        <w:rPr>
          <w:color w:val="4F6128"/>
          <w:spacing w:val="-7"/>
        </w:rPr>
        <w:t xml:space="preserve"> </w:t>
      </w:r>
      <w:r>
        <w:rPr>
          <w:color w:val="4F6128"/>
        </w:rPr>
        <w:t>HAYVANLARI</w:t>
      </w:r>
      <w:r>
        <w:rPr>
          <w:color w:val="4F6128"/>
          <w:spacing w:val="-7"/>
        </w:rPr>
        <w:t xml:space="preserve"> </w:t>
      </w:r>
      <w:r>
        <w:rPr>
          <w:color w:val="4F6128"/>
        </w:rPr>
        <w:t>FİYAT</w:t>
      </w:r>
      <w:r>
        <w:rPr>
          <w:color w:val="4F6128"/>
          <w:spacing w:val="-2"/>
        </w:rPr>
        <w:t xml:space="preserve"> </w:t>
      </w:r>
      <w:r>
        <w:rPr>
          <w:color w:val="4F6128"/>
        </w:rPr>
        <w:t>LİSTESİ</w:t>
      </w:r>
      <w:bookmarkStart w:id="0" w:name="_GoBack"/>
      <w:bookmarkEnd w:id="0"/>
    </w:p>
    <w:p w:rsidR="00CF1D86" w:rsidRDefault="004858E0">
      <w:pPr>
        <w:spacing w:before="78"/>
        <w:ind w:left="1010"/>
        <w:rPr>
          <w:sz w:val="15"/>
        </w:rPr>
      </w:pPr>
      <w:r>
        <w:br w:type="column"/>
      </w:r>
      <w:r w:rsidR="00FF7A4D">
        <w:rPr>
          <w:sz w:val="15"/>
        </w:rPr>
        <w:lastRenderedPageBreak/>
        <w:t>29</w:t>
      </w:r>
      <w:r>
        <w:rPr>
          <w:sz w:val="15"/>
        </w:rPr>
        <w:t>.0</w:t>
      </w:r>
      <w:r w:rsidR="00FF7A4D">
        <w:rPr>
          <w:sz w:val="15"/>
        </w:rPr>
        <w:t>8</w:t>
      </w:r>
      <w:r>
        <w:rPr>
          <w:sz w:val="15"/>
        </w:rPr>
        <w:t>.202</w:t>
      </w:r>
      <w:r w:rsidR="004B384D">
        <w:rPr>
          <w:sz w:val="15"/>
        </w:rPr>
        <w:t>5</w:t>
      </w:r>
    </w:p>
    <w:p w:rsidR="00CF1D86" w:rsidRDefault="00CF1D86">
      <w:pPr>
        <w:rPr>
          <w:sz w:val="15"/>
        </w:rPr>
        <w:sectPr w:rsidR="00CF1D86">
          <w:type w:val="continuous"/>
          <w:pgSz w:w="11910" w:h="16840"/>
          <w:pgMar w:top="680" w:right="860" w:bottom="280" w:left="340" w:header="708" w:footer="708" w:gutter="0"/>
          <w:cols w:num="2" w:space="708" w:equalWidth="0">
            <w:col w:w="8434" w:space="40"/>
            <w:col w:w="2236"/>
          </w:cols>
        </w:sectPr>
      </w:pPr>
    </w:p>
    <w:p w:rsidR="00CF1D86" w:rsidRDefault="00CF1D86">
      <w:pPr>
        <w:pStyle w:val="GvdeMetni"/>
        <w:rPr>
          <w:b w:val="0"/>
          <w:sz w:val="20"/>
        </w:rPr>
      </w:pPr>
    </w:p>
    <w:p w:rsidR="00CF1D86" w:rsidRDefault="00CF1D86">
      <w:pPr>
        <w:pStyle w:val="GvdeMetni"/>
        <w:spacing w:before="1"/>
        <w:rPr>
          <w:b w:val="0"/>
          <w:sz w:val="26"/>
        </w:rPr>
      </w:pPr>
    </w:p>
    <w:tbl>
      <w:tblPr>
        <w:tblStyle w:val="TableNormal"/>
        <w:tblW w:w="0" w:type="auto"/>
        <w:tblInd w:w="131" w:type="dxa"/>
        <w:tblBorders>
          <w:top w:val="single" w:sz="12" w:space="0" w:color="76923B"/>
          <w:left w:val="single" w:sz="12" w:space="0" w:color="76923B"/>
          <w:bottom w:val="single" w:sz="12" w:space="0" w:color="76923B"/>
          <w:right w:val="single" w:sz="12" w:space="0" w:color="76923B"/>
          <w:insideH w:val="single" w:sz="12" w:space="0" w:color="76923B"/>
          <w:insideV w:val="single" w:sz="12" w:space="0" w:color="76923B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787"/>
        <w:gridCol w:w="595"/>
        <w:gridCol w:w="946"/>
        <w:gridCol w:w="812"/>
        <w:gridCol w:w="812"/>
        <w:gridCol w:w="812"/>
        <w:gridCol w:w="812"/>
        <w:gridCol w:w="675"/>
        <w:gridCol w:w="815"/>
        <w:gridCol w:w="541"/>
        <w:gridCol w:w="481"/>
        <w:gridCol w:w="813"/>
        <w:gridCol w:w="724"/>
      </w:tblGrid>
      <w:tr w:rsidR="00CF1D86">
        <w:trPr>
          <w:trHeight w:val="417"/>
        </w:trPr>
        <w:tc>
          <w:tcPr>
            <w:tcW w:w="845" w:type="dxa"/>
            <w:shd w:val="clear" w:color="auto" w:fill="E6EDD4"/>
          </w:tcPr>
          <w:p w:rsidR="00CF1D86" w:rsidRDefault="004858E0">
            <w:pPr>
              <w:pStyle w:val="TableParagraph"/>
              <w:ind w:right="112"/>
              <w:jc w:val="right"/>
              <w:rPr>
                <w:sz w:val="18"/>
              </w:rPr>
            </w:pPr>
            <w:r>
              <w:rPr>
                <w:color w:val="205768"/>
                <w:sz w:val="18"/>
              </w:rPr>
              <w:t>Hayvan</w:t>
            </w:r>
          </w:p>
          <w:p w:rsidR="00CF1D86" w:rsidRDefault="004858E0">
            <w:pPr>
              <w:pStyle w:val="TableParagraph"/>
              <w:spacing w:before="4" w:line="191" w:lineRule="exact"/>
              <w:ind w:right="208"/>
              <w:jc w:val="right"/>
              <w:rPr>
                <w:sz w:val="18"/>
              </w:rPr>
            </w:pPr>
            <w:r>
              <w:rPr>
                <w:color w:val="205768"/>
                <w:sz w:val="18"/>
              </w:rPr>
              <w:t>Türü</w:t>
            </w:r>
          </w:p>
        </w:tc>
        <w:tc>
          <w:tcPr>
            <w:tcW w:w="1382" w:type="dxa"/>
            <w:gridSpan w:val="2"/>
            <w:shd w:val="clear" w:color="auto" w:fill="E6EDD4"/>
          </w:tcPr>
          <w:p w:rsidR="00CF1D86" w:rsidRDefault="004858E0">
            <w:pPr>
              <w:pStyle w:val="TableParagraph"/>
              <w:ind w:left="404" w:right="365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Fare</w:t>
            </w:r>
          </w:p>
          <w:p w:rsidR="00CF1D86" w:rsidRDefault="004858E0">
            <w:pPr>
              <w:pStyle w:val="TableParagraph"/>
              <w:spacing w:before="4" w:line="191" w:lineRule="exact"/>
              <w:ind w:left="404" w:right="367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(</w:t>
            </w:r>
            <w:proofErr w:type="spellStart"/>
            <w:r>
              <w:rPr>
                <w:color w:val="205768"/>
                <w:sz w:val="18"/>
              </w:rPr>
              <w:t>Swiss</w:t>
            </w:r>
            <w:proofErr w:type="spellEnd"/>
            <w:r>
              <w:rPr>
                <w:color w:val="205768"/>
                <w:sz w:val="18"/>
              </w:rPr>
              <w:t>)</w:t>
            </w:r>
          </w:p>
        </w:tc>
        <w:tc>
          <w:tcPr>
            <w:tcW w:w="2570" w:type="dxa"/>
            <w:gridSpan w:val="3"/>
            <w:shd w:val="clear" w:color="auto" w:fill="E6EDD4"/>
          </w:tcPr>
          <w:p w:rsidR="00CF1D86" w:rsidRDefault="004858E0">
            <w:pPr>
              <w:pStyle w:val="TableParagraph"/>
              <w:ind w:left="691" w:right="664"/>
              <w:jc w:val="center"/>
              <w:rPr>
                <w:sz w:val="18"/>
              </w:rPr>
            </w:pPr>
            <w:proofErr w:type="spellStart"/>
            <w:r>
              <w:rPr>
                <w:color w:val="205768"/>
                <w:sz w:val="18"/>
              </w:rPr>
              <w:t>Rat</w:t>
            </w:r>
            <w:proofErr w:type="spellEnd"/>
            <w:r>
              <w:rPr>
                <w:color w:val="205768"/>
                <w:spacing w:val="-1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(Sıçan)</w:t>
            </w:r>
          </w:p>
          <w:p w:rsidR="00CF1D86" w:rsidRDefault="004858E0">
            <w:pPr>
              <w:pStyle w:val="TableParagraph"/>
              <w:spacing w:before="4" w:line="191" w:lineRule="exact"/>
              <w:ind w:left="691" w:right="665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(</w:t>
            </w:r>
            <w:proofErr w:type="spellStart"/>
            <w:r>
              <w:rPr>
                <w:color w:val="205768"/>
                <w:sz w:val="18"/>
              </w:rPr>
              <w:t>Wistar</w:t>
            </w:r>
            <w:proofErr w:type="spellEnd"/>
            <w:r>
              <w:rPr>
                <w:color w:val="205768"/>
                <w:spacing w:val="-2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Albino)</w:t>
            </w:r>
          </w:p>
        </w:tc>
        <w:tc>
          <w:tcPr>
            <w:tcW w:w="1624" w:type="dxa"/>
            <w:gridSpan w:val="2"/>
            <w:shd w:val="clear" w:color="auto" w:fill="E6EDD4"/>
          </w:tcPr>
          <w:p w:rsidR="00CF1D86" w:rsidRDefault="004858E0">
            <w:pPr>
              <w:pStyle w:val="TableParagraph"/>
              <w:ind w:left="215" w:right="193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Tavşan</w:t>
            </w:r>
          </w:p>
          <w:p w:rsidR="00CF1D86" w:rsidRDefault="004858E0">
            <w:pPr>
              <w:pStyle w:val="TableParagraph"/>
              <w:spacing w:before="4" w:line="191" w:lineRule="exact"/>
              <w:ind w:left="215" w:right="195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(Yeni</w:t>
            </w:r>
            <w:r>
              <w:rPr>
                <w:color w:val="205768"/>
                <w:spacing w:val="-1"/>
                <w:sz w:val="18"/>
              </w:rPr>
              <w:t xml:space="preserve"> </w:t>
            </w:r>
            <w:proofErr w:type="spellStart"/>
            <w:r>
              <w:rPr>
                <w:color w:val="205768"/>
                <w:sz w:val="18"/>
              </w:rPr>
              <w:t>Zellanda</w:t>
            </w:r>
            <w:proofErr w:type="spellEnd"/>
            <w:r>
              <w:rPr>
                <w:color w:val="205768"/>
                <w:sz w:val="18"/>
              </w:rPr>
              <w:t>)</w:t>
            </w:r>
          </w:p>
        </w:tc>
        <w:tc>
          <w:tcPr>
            <w:tcW w:w="1490" w:type="dxa"/>
            <w:gridSpan w:val="2"/>
            <w:shd w:val="clear" w:color="auto" w:fill="E6EDD4"/>
          </w:tcPr>
          <w:p w:rsidR="00CF1D86" w:rsidRDefault="004858E0">
            <w:pPr>
              <w:pStyle w:val="TableParagraph"/>
              <w:ind w:left="258" w:right="238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Kobay</w:t>
            </w:r>
          </w:p>
          <w:p w:rsidR="00CF1D86" w:rsidRDefault="004858E0">
            <w:pPr>
              <w:pStyle w:val="TableParagraph"/>
              <w:spacing w:before="4" w:line="191" w:lineRule="exact"/>
              <w:ind w:left="258" w:right="240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(</w:t>
            </w:r>
            <w:proofErr w:type="spellStart"/>
            <w:r>
              <w:rPr>
                <w:color w:val="205768"/>
                <w:sz w:val="18"/>
              </w:rPr>
              <w:t>Guinea</w:t>
            </w:r>
            <w:proofErr w:type="spellEnd"/>
            <w:r>
              <w:rPr>
                <w:color w:val="205768"/>
                <w:spacing w:val="-3"/>
                <w:sz w:val="18"/>
              </w:rPr>
              <w:t xml:space="preserve"> </w:t>
            </w:r>
            <w:proofErr w:type="spellStart"/>
            <w:r>
              <w:rPr>
                <w:color w:val="205768"/>
                <w:sz w:val="18"/>
              </w:rPr>
              <w:t>Pig</w:t>
            </w:r>
            <w:proofErr w:type="spellEnd"/>
            <w:r>
              <w:rPr>
                <w:color w:val="205768"/>
                <w:sz w:val="18"/>
              </w:rPr>
              <w:t>)</w:t>
            </w:r>
          </w:p>
        </w:tc>
        <w:tc>
          <w:tcPr>
            <w:tcW w:w="2559" w:type="dxa"/>
            <w:gridSpan w:val="4"/>
            <w:shd w:val="clear" w:color="auto" w:fill="E6EDD4"/>
          </w:tcPr>
          <w:p w:rsidR="00CF1D86" w:rsidRDefault="004858E0">
            <w:pPr>
              <w:pStyle w:val="TableParagraph"/>
              <w:ind w:left="986" w:right="972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Hamile</w:t>
            </w:r>
          </w:p>
        </w:tc>
      </w:tr>
      <w:tr w:rsidR="00CF1D86">
        <w:trPr>
          <w:trHeight w:val="411"/>
        </w:trPr>
        <w:tc>
          <w:tcPr>
            <w:tcW w:w="845" w:type="dxa"/>
            <w:shd w:val="clear" w:color="auto" w:fill="E6EDD4"/>
          </w:tcPr>
          <w:p w:rsidR="00CF1D86" w:rsidRDefault="004858E0">
            <w:pPr>
              <w:pStyle w:val="TableParagraph"/>
              <w:ind w:left="259"/>
              <w:rPr>
                <w:sz w:val="18"/>
              </w:rPr>
            </w:pPr>
            <w:r>
              <w:rPr>
                <w:color w:val="205768"/>
                <w:sz w:val="18"/>
              </w:rPr>
              <w:t>Yaşı</w:t>
            </w:r>
          </w:p>
        </w:tc>
        <w:tc>
          <w:tcPr>
            <w:tcW w:w="787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34"/>
              <w:jc w:val="center"/>
              <w:rPr>
                <w:sz w:val="18"/>
              </w:rPr>
            </w:pPr>
            <w:r>
              <w:rPr>
                <w:color w:val="205768"/>
                <w:w w:val="101"/>
                <w:sz w:val="18"/>
              </w:rPr>
              <w:t>8</w:t>
            </w:r>
          </w:p>
          <w:p w:rsidR="00CF1D86" w:rsidRDefault="004858E0">
            <w:pPr>
              <w:pStyle w:val="TableParagraph"/>
              <w:spacing w:line="190" w:lineRule="exact"/>
              <w:ind w:left="102" w:right="64"/>
              <w:jc w:val="center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haftalık</w:t>
            </w:r>
            <w:proofErr w:type="gramEnd"/>
          </w:p>
        </w:tc>
        <w:tc>
          <w:tcPr>
            <w:tcW w:w="595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26"/>
              <w:jc w:val="center"/>
              <w:rPr>
                <w:sz w:val="18"/>
              </w:rPr>
            </w:pPr>
            <w:r>
              <w:rPr>
                <w:color w:val="205768"/>
                <w:w w:val="101"/>
                <w:sz w:val="18"/>
              </w:rPr>
              <w:t>8</w:t>
            </w:r>
          </w:p>
          <w:p w:rsidR="00CF1D86" w:rsidRDefault="004858E0">
            <w:pPr>
              <w:pStyle w:val="TableParagraph"/>
              <w:spacing w:line="190" w:lineRule="exact"/>
              <w:ind w:left="127" w:right="97"/>
              <w:jc w:val="center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üstü</w:t>
            </w:r>
            <w:proofErr w:type="gramEnd"/>
          </w:p>
        </w:tc>
        <w:tc>
          <w:tcPr>
            <w:tcW w:w="946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175" w:right="149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12</w:t>
            </w:r>
          </w:p>
          <w:p w:rsidR="00CF1D86" w:rsidRDefault="004858E0">
            <w:pPr>
              <w:pStyle w:val="TableParagraph"/>
              <w:spacing w:line="190" w:lineRule="exact"/>
              <w:ind w:left="175" w:right="151"/>
              <w:jc w:val="center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haftalık</w:t>
            </w:r>
            <w:proofErr w:type="gramEnd"/>
          </w:p>
        </w:tc>
        <w:tc>
          <w:tcPr>
            <w:tcW w:w="812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192"/>
              <w:rPr>
                <w:sz w:val="18"/>
              </w:rPr>
            </w:pPr>
            <w:r>
              <w:rPr>
                <w:color w:val="205768"/>
                <w:sz w:val="18"/>
              </w:rPr>
              <w:t>12-24</w:t>
            </w:r>
          </w:p>
          <w:p w:rsidR="00CF1D86" w:rsidRDefault="004858E0">
            <w:pPr>
              <w:pStyle w:val="TableParagraph"/>
              <w:spacing w:line="190" w:lineRule="exact"/>
              <w:ind w:left="125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haftalık</w:t>
            </w:r>
            <w:proofErr w:type="gramEnd"/>
          </w:p>
        </w:tc>
        <w:tc>
          <w:tcPr>
            <w:tcW w:w="812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92" w:right="64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24</w:t>
            </w:r>
            <w:r>
              <w:rPr>
                <w:color w:val="205768"/>
                <w:spacing w:val="1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hafta</w:t>
            </w:r>
          </w:p>
          <w:p w:rsidR="00CF1D86" w:rsidRDefault="004858E0">
            <w:pPr>
              <w:pStyle w:val="TableParagraph"/>
              <w:spacing w:line="190" w:lineRule="exact"/>
              <w:ind w:left="86" w:right="64"/>
              <w:jc w:val="center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üzeri</w:t>
            </w:r>
            <w:proofErr w:type="gramEnd"/>
          </w:p>
        </w:tc>
        <w:tc>
          <w:tcPr>
            <w:tcW w:w="812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19"/>
              <w:jc w:val="center"/>
              <w:rPr>
                <w:sz w:val="18"/>
              </w:rPr>
            </w:pPr>
            <w:r>
              <w:rPr>
                <w:color w:val="205768"/>
                <w:w w:val="101"/>
                <w:sz w:val="18"/>
              </w:rPr>
              <w:t>6</w:t>
            </w:r>
          </w:p>
          <w:p w:rsidR="00CF1D86" w:rsidRDefault="004858E0">
            <w:pPr>
              <w:pStyle w:val="TableParagraph"/>
              <w:spacing w:line="190" w:lineRule="exact"/>
              <w:ind w:left="92" w:right="16"/>
              <w:jc w:val="center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aylık</w:t>
            </w:r>
            <w:proofErr w:type="gramEnd"/>
          </w:p>
        </w:tc>
        <w:tc>
          <w:tcPr>
            <w:tcW w:w="812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248"/>
              <w:rPr>
                <w:sz w:val="18"/>
              </w:rPr>
            </w:pPr>
            <w:r>
              <w:rPr>
                <w:color w:val="205768"/>
                <w:sz w:val="18"/>
              </w:rPr>
              <w:t>6</w:t>
            </w:r>
            <w:r>
              <w:rPr>
                <w:color w:val="205768"/>
                <w:spacing w:val="5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ay</w:t>
            </w:r>
          </w:p>
          <w:p w:rsidR="00CF1D86" w:rsidRDefault="004858E0">
            <w:pPr>
              <w:pStyle w:val="TableParagraph"/>
              <w:spacing w:line="190" w:lineRule="exact"/>
              <w:ind w:left="219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üzeri</w:t>
            </w:r>
            <w:proofErr w:type="gramEnd"/>
          </w:p>
        </w:tc>
        <w:tc>
          <w:tcPr>
            <w:tcW w:w="675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19"/>
              <w:jc w:val="center"/>
              <w:rPr>
                <w:sz w:val="18"/>
              </w:rPr>
            </w:pPr>
            <w:r>
              <w:rPr>
                <w:color w:val="205768"/>
                <w:w w:val="101"/>
                <w:sz w:val="18"/>
              </w:rPr>
              <w:t>3</w:t>
            </w:r>
          </w:p>
          <w:p w:rsidR="00CF1D86" w:rsidRDefault="004858E0">
            <w:pPr>
              <w:pStyle w:val="TableParagraph"/>
              <w:spacing w:line="190" w:lineRule="exact"/>
              <w:ind w:left="131" w:right="113"/>
              <w:jc w:val="center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aylık</w:t>
            </w:r>
            <w:proofErr w:type="gramEnd"/>
          </w:p>
        </w:tc>
        <w:tc>
          <w:tcPr>
            <w:tcW w:w="815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250"/>
              <w:rPr>
                <w:sz w:val="18"/>
              </w:rPr>
            </w:pPr>
            <w:r>
              <w:rPr>
                <w:color w:val="205768"/>
                <w:sz w:val="18"/>
              </w:rPr>
              <w:t>3</w:t>
            </w:r>
            <w:r>
              <w:rPr>
                <w:color w:val="205768"/>
                <w:spacing w:val="5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ay</w:t>
            </w:r>
          </w:p>
          <w:p w:rsidR="00CF1D86" w:rsidRDefault="004858E0">
            <w:pPr>
              <w:pStyle w:val="TableParagraph"/>
              <w:spacing w:line="190" w:lineRule="exact"/>
              <w:ind w:left="221"/>
              <w:rPr>
                <w:sz w:val="18"/>
              </w:rPr>
            </w:pPr>
            <w:proofErr w:type="gramStart"/>
            <w:r>
              <w:rPr>
                <w:color w:val="205768"/>
                <w:sz w:val="18"/>
              </w:rPr>
              <w:t>üzeri</w:t>
            </w:r>
            <w:proofErr w:type="gramEnd"/>
          </w:p>
        </w:tc>
        <w:tc>
          <w:tcPr>
            <w:tcW w:w="541" w:type="dxa"/>
            <w:shd w:val="clear" w:color="auto" w:fill="E6EDD4"/>
          </w:tcPr>
          <w:p w:rsidR="00CF1D86" w:rsidRDefault="004858E0">
            <w:pPr>
              <w:pStyle w:val="TableParagraph"/>
              <w:ind w:left="102"/>
              <w:rPr>
                <w:sz w:val="18"/>
              </w:rPr>
            </w:pPr>
            <w:r>
              <w:rPr>
                <w:color w:val="205768"/>
                <w:sz w:val="18"/>
              </w:rPr>
              <w:t>Fare</w:t>
            </w:r>
          </w:p>
        </w:tc>
        <w:tc>
          <w:tcPr>
            <w:tcW w:w="481" w:type="dxa"/>
            <w:shd w:val="clear" w:color="auto" w:fill="E6EDD4"/>
          </w:tcPr>
          <w:p w:rsidR="00CF1D86" w:rsidRDefault="004858E0">
            <w:pPr>
              <w:pStyle w:val="TableParagraph"/>
              <w:ind w:left="109"/>
              <w:rPr>
                <w:sz w:val="18"/>
              </w:rPr>
            </w:pPr>
            <w:proofErr w:type="spellStart"/>
            <w:r>
              <w:rPr>
                <w:color w:val="205768"/>
                <w:sz w:val="18"/>
              </w:rPr>
              <w:t>Rat</w:t>
            </w:r>
            <w:proofErr w:type="spellEnd"/>
          </w:p>
        </w:tc>
        <w:tc>
          <w:tcPr>
            <w:tcW w:w="813" w:type="dxa"/>
            <w:shd w:val="clear" w:color="auto" w:fill="E6EDD4"/>
          </w:tcPr>
          <w:p w:rsidR="00CF1D86" w:rsidRDefault="004858E0">
            <w:pPr>
              <w:pStyle w:val="TableParagraph"/>
              <w:ind w:left="142"/>
              <w:rPr>
                <w:sz w:val="18"/>
              </w:rPr>
            </w:pPr>
            <w:r>
              <w:rPr>
                <w:color w:val="205768"/>
                <w:sz w:val="18"/>
              </w:rPr>
              <w:t>Tavşan</w:t>
            </w:r>
          </w:p>
        </w:tc>
        <w:tc>
          <w:tcPr>
            <w:tcW w:w="724" w:type="dxa"/>
            <w:shd w:val="clear" w:color="auto" w:fill="E6EDD4"/>
          </w:tcPr>
          <w:p w:rsidR="00CF1D86" w:rsidRDefault="004858E0">
            <w:pPr>
              <w:pStyle w:val="TableParagraph"/>
              <w:ind w:left="112"/>
              <w:rPr>
                <w:sz w:val="18"/>
              </w:rPr>
            </w:pPr>
            <w:r>
              <w:rPr>
                <w:color w:val="205768"/>
                <w:sz w:val="18"/>
              </w:rPr>
              <w:t>Kobay</w:t>
            </w:r>
          </w:p>
        </w:tc>
      </w:tr>
      <w:tr w:rsidR="00CF1D86">
        <w:trPr>
          <w:trHeight w:val="425"/>
        </w:trPr>
        <w:tc>
          <w:tcPr>
            <w:tcW w:w="845" w:type="dxa"/>
            <w:shd w:val="clear" w:color="auto" w:fill="E6EDD4"/>
          </w:tcPr>
          <w:p w:rsidR="00CF1D86" w:rsidRDefault="004858E0">
            <w:pPr>
              <w:pStyle w:val="TableParagraph"/>
              <w:ind w:left="211"/>
              <w:rPr>
                <w:sz w:val="18"/>
              </w:rPr>
            </w:pPr>
            <w:r>
              <w:rPr>
                <w:color w:val="205768"/>
                <w:sz w:val="18"/>
              </w:rPr>
              <w:t>Fiyatı</w:t>
            </w:r>
          </w:p>
          <w:p w:rsidR="00CF1D86" w:rsidRDefault="004858E0">
            <w:pPr>
              <w:pStyle w:val="TableParagraph"/>
              <w:spacing w:before="4" w:line="200" w:lineRule="exact"/>
              <w:ind w:left="215"/>
              <w:rPr>
                <w:sz w:val="18"/>
              </w:rPr>
            </w:pPr>
            <w:r>
              <w:rPr>
                <w:color w:val="205768"/>
                <w:sz w:val="18"/>
              </w:rPr>
              <w:t>(Dişi)</w:t>
            </w:r>
          </w:p>
        </w:tc>
        <w:tc>
          <w:tcPr>
            <w:tcW w:w="787" w:type="dxa"/>
            <w:shd w:val="clear" w:color="auto" w:fill="E6EDD4"/>
          </w:tcPr>
          <w:p w:rsidR="00CF1D86" w:rsidRDefault="00211B09" w:rsidP="001E2FFD">
            <w:pPr>
              <w:pStyle w:val="TableParagraph"/>
              <w:ind w:left="102" w:right="63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1</w:t>
            </w:r>
            <w:r w:rsidR="001E2FFD">
              <w:rPr>
                <w:color w:val="205768"/>
                <w:sz w:val="18"/>
              </w:rPr>
              <w:t>4</w:t>
            </w:r>
            <w:r>
              <w:rPr>
                <w:color w:val="205768"/>
                <w:sz w:val="18"/>
              </w:rPr>
              <w:t>0</w:t>
            </w:r>
          </w:p>
        </w:tc>
        <w:tc>
          <w:tcPr>
            <w:tcW w:w="595" w:type="dxa"/>
            <w:shd w:val="clear" w:color="auto" w:fill="E6EDD4"/>
          </w:tcPr>
          <w:p w:rsidR="00CF1D86" w:rsidRDefault="00211B09" w:rsidP="001E2FFD">
            <w:pPr>
              <w:pStyle w:val="TableParagraph"/>
              <w:ind w:left="105"/>
              <w:rPr>
                <w:sz w:val="18"/>
              </w:rPr>
            </w:pPr>
            <w:r>
              <w:rPr>
                <w:color w:val="205768"/>
                <w:sz w:val="18"/>
              </w:rPr>
              <w:t>1</w:t>
            </w:r>
            <w:r w:rsidR="001E2FFD">
              <w:rPr>
                <w:color w:val="205768"/>
                <w:sz w:val="18"/>
              </w:rPr>
              <w:t>7</w:t>
            </w:r>
            <w:r>
              <w:rPr>
                <w:color w:val="205768"/>
                <w:sz w:val="18"/>
              </w:rPr>
              <w:t>5</w:t>
            </w:r>
          </w:p>
        </w:tc>
        <w:tc>
          <w:tcPr>
            <w:tcW w:w="946" w:type="dxa"/>
            <w:shd w:val="clear" w:color="auto" w:fill="E6EDD4"/>
          </w:tcPr>
          <w:p w:rsidR="00CF1D86" w:rsidRDefault="001E2FFD" w:rsidP="00211B09">
            <w:pPr>
              <w:pStyle w:val="TableParagraph"/>
              <w:ind w:left="84" w:right="151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225</w:t>
            </w:r>
          </w:p>
        </w:tc>
        <w:tc>
          <w:tcPr>
            <w:tcW w:w="812" w:type="dxa"/>
            <w:shd w:val="clear" w:color="auto" w:fill="E6EDD4"/>
          </w:tcPr>
          <w:p w:rsidR="00CF1D86" w:rsidRDefault="001E2FFD" w:rsidP="00CB2A9F">
            <w:pPr>
              <w:pStyle w:val="TableParagraph"/>
              <w:ind w:left="89" w:right="64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260</w:t>
            </w:r>
          </w:p>
        </w:tc>
        <w:tc>
          <w:tcPr>
            <w:tcW w:w="812" w:type="dxa"/>
            <w:shd w:val="clear" w:color="auto" w:fill="E6EDD4"/>
          </w:tcPr>
          <w:p w:rsidR="00CF1D86" w:rsidRDefault="001E2FFD" w:rsidP="00CB2A9F">
            <w:pPr>
              <w:pStyle w:val="TableParagraph"/>
              <w:ind w:left="269"/>
              <w:rPr>
                <w:sz w:val="18"/>
              </w:rPr>
            </w:pPr>
            <w:r>
              <w:rPr>
                <w:color w:val="205768"/>
                <w:sz w:val="18"/>
              </w:rPr>
              <w:t>290</w:t>
            </w:r>
          </w:p>
        </w:tc>
        <w:tc>
          <w:tcPr>
            <w:tcW w:w="812" w:type="dxa"/>
            <w:shd w:val="clear" w:color="auto" w:fill="E6EDD4"/>
          </w:tcPr>
          <w:p w:rsidR="00CF1D86" w:rsidRDefault="001E2FFD" w:rsidP="001E2FFD">
            <w:pPr>
              <w:pStyle w:val="TableParagraph"/>
              <w:ind w:left="268"/>
              <w:rPr>
                <w:sz w:val="18"/>
              </w:rPr>
            </w:pPr>
            <w:r>
              <w:rPr>
                <w:color w:val="205768"/>
                <w:sz w:val="18"/>
              </w:rPr>
              <w:t>1300</w:t>
            </w:r>
          </w:p>
        </w:tc>
        <w:tc>
          <w:tcPr>
            <w:tcW w:w="812" w:type="dxa"/>
            <w:shd w:val="clear" w:color="auto" w:fill="E6EDD4"/>
          </w:tcPr>
          <w:p w:rsidR="00CF1D86" w:rsidRDefault="001E2FFD">
            <w:pPr>
              <w:pStyle w:val="TableParagraph"/>
              <w:ind w:left="267"/>
              <w:rPr>
                <w:sz w:val="18"/>
              </w:rPr>
            </w:pPr>
            <w:r>
              <w:rPr>
                <w:color w:val="205768"/>
                <w:sz w:val="18"/>
              </w:rPr>
              <w:t>1700</w:t>
            </w:r>
          </w:p>
        </w:tc>
        <w:tc>
          <w:tcPr>
            <w:tcW w:w="675" w:type="dxa"/>
            <w:shd w:val="clear" w:color="auto" w:fill="E6EDD4"/>
          </w:tcPr>
          <w:p w:rsidR="00CF1D86" w:rsidRDefault="001E2FFD">
            <w:pPr>
              <w:pStyle w:val="TableParagraph"/>
              <w:ind w:left="200"/>
              <w:rPr>
                <w:sz w:val="18"/>
              </w:rPr>
            </w:pPr>
            <w:r>
              <w:rPr>
                <w:color w:val="205768"/>
                <w:sz w:val="18"/>
              </w:rPr>
              <w:t>1000</w:t>
            </w:r>
          </w:p>
        </w:tc>
        <w:tc>
          <w:tcPr>
            <w:tcW w:w="815" w:type="dxa"/>
            <w:shd w:val="clear" w:color="auto" w:fill="E6EDD4"/>
          </w:tcPr>
          <w:p w:rsidR="00CF1D86" w:rsidRDefault="001E2FFD">
            <w:pPr>
              <w:pStyle w:val="TableParagraph"/>
              <w:ind w:left="269"/>
              <w:rPr>
                <w:sz w:val="18"/>
              </w:rPr>
            </w:pPr>
            <w:r>
              <w:rPr>
                <w:color w:val="205768"/>
                <w:sz w:val="18"/>
              </w:rPr>
              <w:t>1200</w:t>
            </w:r>
          </w:p>
        </w:tc>
        <w:tc>
          <w:tcPr>
            <w:tcW w:w="2559" w:type="dxa"/>
            <w:gridSpan w:val="4"/>
            <w:shd w:val="clear" w:color="auto" w:fill="E6EDD4"/>
          </w:tcPr>
          <w:p w:rsidR="00CF1D86" w:rsidRDefault="004858E0">
            <w:pPr>
              <w:pStyle w:val="TableParagraph"/>
              <w:ind w:left="107"/>
              <w:rPr>
                <w:sz w:val="18"/>
              </w:rPr>
            </w:pPr>
            <w:r>
              <w:rPr>
                <w:color w:val="205768"/>
                <w:sz w:val="18"/>
              </w:rPr>
              <w:t>Normal fiyattan</w:t>
            </w:r>
            <w:r>
              <w:rPr>
                <w:color w:val="205768"/>
                <w:spacing w:val="-5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%</w:t>
            </w:r>
            <w:r>
              <w:rPr>
                <w:color w:val="205768"/>
                <w:spacing w:val="-4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50</w:t>
            </w:r>
            <w:r>
              <w:rPr>
                <w:color w:val="205768"/>
                <w:spacing w:val="-5"/>
                <w:sz w:val="18"/>
              </w:rPr>
              <w:t xml:space="preserve"> </w:t>
            </w:r>
            <w:r>
              <w:rPr>
                <w:color w:val="205768"/>
                <w:sz w:val="18"/>
              </w:rPr>
              <w:t>fazlasıdır.</w:t>
            </w:r>
          </w:p>
        </w:tc>
      </w:tr>
      <w:tr w:rsidR="00CF1D86">
        <w:trPr>
          <w:trHeight w:val="426"/>
        </w:trPr>
        <w:tc>
          <w:tcPr>
            <w:tcW w:w="845" w:type="dxa"/>
            <w:shd w:val="clear" w:color="auto" w:fill="E6EDD4"/>
          </w:tcPr>
          <w:p w:rsidR="00CF1D86" w:rsidRDefault="004858E0">
            <w:pPr>
              <w:pStyle w:val="TableParagraph"/>
              <w:spacing w:line="201" w:lineRule="exact"/>
              <w:ind w:left="211"/>
              <w:rPr>
                <w:sz w:val="18"/>
              </w:rPr>
            </w:pPr>
            <w:r>
              <w:rPr>
                <w:color w:val="205768"/>
                <w:sz w:val="18"/>
              </w:rPr>
              <w:t>Fiyatı</w:t>
            </w:r>
          </w:p>
          <w:p w:rsidR="00CF1D86" w:rsidRDefault="004858E0">
            <w:pPr>
              <w:pStyle w:val="TableParagraph"/>
              <w:spacing w:line="205" w:lineRule="exact"/>
              <w:ind w:left="148"/>
              <w:rPr>
                <w:sz w:val="18"/>
              </w:rPr>
            </w:pPr>
            <w:r>
              <w:rPr>
                <w:color w:val="205768"/>
                <w:sz w:val="18"/>
              </w:rPr>
              <w:t>(Erkek)</w:t>
            </w:r>
          </w:p>
        </w:tc>
        <w:tc>
          <w:tcPr>
            <w:tcW w:w="787" w:type="dxa"/>
            <w:shd w:val="clear" w:color="auto" w:fill="E6EDD4"/>
          </w:tcPr>
          <w:p w:rsidR="00CF1D86" w:rsidRDefault="001E2FFD">
            <w:pPr>
              <w:pStyle w:val="TableParagraph"/>
              <w:ind w:left="102" w:right="63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195</w:t>
            </w:r>
          </w:p>
        </w:tc>
        <w:tc>
          <w:tcPr>
            <w:tcW w:w="595" w:type="dxa"/>
            <w:shd w:val="clear" w:color="auto" w:fill="E6EDD4"/>
          </w:tcPr>
          <w:p w:rsidR="00CF1D86" w:rsidRDefault="001E2FFD">
            <w:pPr>
              <w:pStyle w:val="TableParagraph"/>
              <w:ind w:left="206"/>
              <w:rPr>
                <w:sz w:val="18"/>
              </w:rPr>
            </w:pPr>
            <w:r>
              <w:rPr>
                <w:color w:val="205768"/>
                <w:sz w:val="18"/>
              </w:rPr>
              <w:t>215</w:t>
            </w:r>
          </w:p>
        </w:tc>
        <w:tc>
          <w:tcPr>
            <w:tcW w:w="946" w:type="dxa"/>
            <w:shd w:val="clear" w:color="auto" w:fill="E6EDD4"/>
          </w:tcPr>
          <w:p w:rsidR="00CF1D86" w:rsidRDefault="001E2FFD">
            <w:pPr>
              <w:pStyle w:val="TableParagraph"/>
              <w:ind w:left="175" w:right="149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260</w:t>
            </w:r>
          </w:p>
        </w:tc>
        <w:tc>
          <w:tcPr>
            <w:tcW w:w="812" w:type="dxa"/>
            <w:shd w:val="clear" w:color="auto" w:fill="E6EDD4"/>
          </w:tcPr>
          <w:p w:rsidR="00CF1D86" w:rsidRDefault="001E2FFD" w:rsidP="00CB2A9F">
            <w:pPr>
              <w:pStyle w:val="TableParagraph"/>
              <w:ind w:left="92" w:right="62"/>
              <w:jc w:val="center"/>
              <w:rPr>
                <w:sz w:val="18"/>
              </w:rPr>
            </w:pPr>
            <w:r>
              <w:rPr>
                <w:color w:val="205768"/>
                <w:sz w:val="18"/>
              </w:rPr>
              <w:t>325</w:t>
            </w:r>
          </w:p>
        </w:tc>
        <w:tc>
          <w:tcPr>
            <w:tcW w:w="812" w:type="dxa"/>
            <w:shd w:val="clear" w:color="auto" w:fill="E6EDD4"/>
          </w:tcPr>
          <w:p w:rsidR="00CF1D86" w:rsidRDefault="001E2FFD" w:rsidP="00211B09">
            <w:pPr>
              <w:pStyle w:val="TableParagraph"/>
              <w:ind w:left="269"/>
              <w:rPr>
                <w:sz w:val="18"/>
              </w:rPr>
            </w:pPr>
            <w:r>
              <w:rPr>
                <w:color w:val="205768"/>
                <w:sz w:val="18"/>
              </w:rPr>
              <w:t>350</w:t>
            </w:r>
          </w:p>
        </w:tc>
        <w:tc>
          <w:tcPr>
            <w:tcW w:w="812" w:type="dxa"/>
            <w:shd w:val="clear" w:color="auto" w:fill="E6EDD4"/>
          </w:tcPr>
          <w:p w:rsidR="00CF1D86" w:rsidRDefault="00CF1D8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12" w:type="dxa"/>
            <w:shd w:val="clear" w:color="auto" w:fill="E6EDD4"/>
          </w:tcPr>
          <w:p w:rsidR="00CF1D86" w:rsidRDefault="00CF1D8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75" w:type="dxa"/>
            <w:shd w:val="clear" w:color="auto" w:fill="E6EDD4"/>
          </w:tcPr>
          <w:p w:rsidR="00CF1D86" w:rsidRDefault="00CF1D8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15" w:type="dxa"/>
            <w:shd w:val="clear" w:color="auto" w:fill="E6EDD4"/>
          </w:tcPr>
          <w:p w:rsidR="00CF1D86" w:rsidRDefault="00CF1D8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559" w:type="dxa"/>
            <w:gridSpan w:val="4"/>
            <w:shd w:val="clear" w:color="auto" w:fill="E6EDD4"/>
          </w:tcPr>
          <w:p w:rsidR="00CF1D86" w:rsidRDefault="00CF1D86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CF1D86" w:rsidRDefault="00CF1D86">
      <w:pPr>
        <w:pStyle w:val="GvdeMetni"/>
        <w:rPr>
          <w:b w:val="0"/>
          <w:sz w:val="20"/>
        </w:rPr>
      </w:pPr>
    </w:p>
    <w:p w:rsidR="00CF1D86" w:rsidRDefault="00CF1D86">
      <w:pPr>
        <w:pStyle w:val="GvdeMetni"/>
        <w:rPr>
          <w:b w:val="0"/>
          <w:sz w:val="20"/>
        </w:rPr>
      </w:pPr>
    </w:p>
    <w:p w:rsidR="00CF1D86" w:rsidRDefault="00CF1D86">
      <w:pPr>
        <w:pStyle w:val="GvdeMetni"/>
        <w:rPr>
          <w:b w:val="0"/>
          <w:sz w:val="20"/>
        </w:rPr>
      </w:pPr>
    </w:p>
    <w:p w:rsidR="00CF1D86" w:rsidRDefault="00CF1D86">
      <w:pPr>
        <w:pStyle w:val="GvdeMetni"/>
        <w:rPr>
          <w:b w:val="0"/>
          <w:sz w:val="20"/>
        </w:rPr>
      </w:pPr>
    </w:p>
    <w:p w:rsidR="00CF1D86" w:rsidRDefault="00CF1D86">
      <w:pPr>
        <w:pStyle w:val="GvdeMetni"/>
        <w:spacing w:before="2"/>
        <w:rPr>
          <w:b w:val="0"/>
        </w:rPr>
      </w:pPr>
    </w:p>
    <w:p w:rsidR="00CF1D86" w:rsidRDefault="004858E0">
      <w:pPr>
        <w:pStyle w:val="Balk1"/>
        <w:spacing w:before="86"/>
      </w:pPr>
      <w:r>
        <w:rPr>
          <w:color w:val="4F6128"/>
        </w:rPr>
        <w:t>SÜDAM DENEY</w:t>
      </w:r>
      <w:r>
        <w:rPr>
          <w:color w:val="4F6128"/>
          <w:spacing w:val="-5"/>
        </w:rPr>
        <w:t xml:space="preserve"> </w:t>
      </w:r>
      <w:r>
        <w:rPr>
          <w:color w:val="4F6128"/>
        </w:rPr>
        <w:t>HAYVANLARI</w:t>
      </w:r>
      <w:r>
        <w:rPr>
          <w:color w:val="4F6128"/>
          <w:spacing w:val="-4"/>
        </w:rPr>
        <w:t xml:space="preserve"> </w:t>
      </w:r>
      <w:r>
        <w:rPr>
          <w:color w:val="4F6128"/>
        </w:rPr>
        <w:t>GÜNLÜK</w:t>
      </w:r>
      <w:r>
        <w:rPr>
          <w:color w:val="4F6128"/>
          <w:spacing w:val="-6"/>
        </w:rPr>
        <w:t xml:space="preserve"> </w:t>
      </w:r>
      <w:r>
        <w:rPr>
          <w:color w:val="4F6128"/>
        </w:rPr>
        <w:t>BAKIM</w:t>
      </w:r>
      <w:r>
        <w:rPr>
          <w:color w:val="4F6128"/>
          <w:spacing w:val="-6"/>
        </w:rPr>
        <w:t xml:space="preserve"> </w:t>
      </w:r>
      <w:r>
        <w:rPr>
          <w:color w:val="4F6128"/>
        </w:rPr>
        <w:t>FİYAT</w:t>
      </w:r>
      <w:r>
        <w:rPr>
          <w:color w:val="4F6128"/>
          <w:spacing w:val="3"/>
        </w:rPr>
        <w:t xml:space="preserve"> </w:t>
      </w:r>
      <w:r>
        <w:rPr>
          <w:color w:val="4F6128"/>
        </w:rPr>
        <w:t>LİSTESİ</w:t>
      </w:r>
    </w:p>
    <w:p w:rsidR="00CF1D86" w:rsidRDefault="00CF1D86">
      <w:pPr>
        <w:pStyle w:val="GvdeMetni"/>
        <w:rPr>
          <w:sz w:val="20"/>
        </w:rPr>
      </w:pPr>
    </w:p>
    <w:p w:rsidR="00CF1D86" w:rsidRDefault="00CF1D86">
      <w:pPr>
        <w:pStyle w:val="GvdeMetni"/>
        <w:spacing w:before="1" w:after="1"/>
        <w:rPr>
          <w:sz w:val="16"/>
        </w:rPr>
      </w:pPr>
    </w:p>
    <w:tbl>
      <w:tblPr>
        <w:tblStyle w:val="TableNormal"/>
        <w:tblW w:w="0" w:type="auto"/>
        <w:tblInd w:w="2489" w:type="dxa"/>
        <w:tblBorders>
          <w:top w:val="single" w:sz="12" w:space="0" w:color="76923B"/>
          <w:left w:val="single" w:sz="12" w:space="0" w:color="76923B"/>
          <w:bottom w:val="single" w:sz="12" w:space="0" w:color="76923B"/>
          <w:right w:val="single" w:sz="12" w:space="0" w:color="76923B"/>
          <w:insideH w:val="single" w:sz="12" w:space="0" w:color="76923B"/>
          <w:insideV w:val="single" w:sz="12" w:space="0" w:color="76923B"/>
        </w:tblBorders>
        <w:tblLayout w:type="fixed"/>
        <w:tblLook w:val="01E0" w:firstRow="1" w:lastRow="1" w:firstColumn="1" w:lastColumn="1" w:noHBand="0" w:noVBand="0"/>
      </w:tblPr>
      <w:tblGrid>
        <w:gridCol w:w="1085"/>
        <w:gridCol w:w="1114"/>
        <w:gridCol w:w="1267"/>
        <w:gridCol w:w="1171"/>
        <w:gridCol w:w="1099"/>
      </w:tblGrid>
      <w:tr w:rsidR="00CF1D86">
        <w:trPr>
          <w:trHeight w:val="536"/>
        </w:trPr>
        <w:tc>
          <w:tcPr>
            <w:tcW w:w="1085" w:type="dxa"/>
            <w:shd w:val="clear" w:color="auto" w:fill="E6EDD4"/>
          </w:tcPr>
          <w:p w:rsidR="00CF1D86" w:rsidRDefault="004858E0">
            <w:pPr>
              <w:pStyle w:val="TableParagraph"/>
              <w:ind w:left="263"/>
              <w:rPr>
                <w:sz w:val="18"/>
              </w:rPr>
            </w:pPr>
            <w:r>
              <w:rPr>
                <w:color w:val="205768"/>
                <w:sz w:val="18"/>
              </w:rPr>
              <w:t>Hayvan</w:t>
            </w:r>
          </w:p>
          <w:p w:rsidR="00CF1D86" w:rsidRDefault="004858E0">
            <w:pPr>
              <w:pStyle w:val="TableParagraph"/>
              <w:spacing w:line="240" w:lineRule="auto"/>
              <w:ind w:left="326"/>
            </w:pPr>
            <w:r>
              <w:rPr>
                <w:color w:val="205768"/>
              </w:rPr>
              <w:t>Türü</w:t>
            </w:r>
          </w:p>
        </w:tc>
        <w:tc>
          <w:tcPr>
            <w:tcW w:w="1114" w:type="dxa"/>
            <w:shd w:val="clear" w:color="auto" w:fill="E6EDD4"/>
          </w:tcPr>
          <w:p w:rsidR="00CF1D86" w:rsidRDefault="004858E0">
            <w:pPr>
              <w:pStyle w:val="TableParagraph"/>
              <w:spacing w:line="249" w:lineRule="exact"/>
              <w:ind w:left="360"/>
            </w:pPr>
            <w:r>
              <w:rPr>
                <w:color w:val="205768"/>
              </w:rPr>
              <w:t>Fare</w:t>
            </w:r>
          </w:p>
        </w:tc>
        <w:tc>
          <w:tcPr>
            <w:tcW w:w="1267" w:type="dxa"/>
            <w:shd w:val="clear" w:color="auto" w:fill="E6EDD4"/>
          </w:tcPr>
          <w:p w:rsidR="00CF1D86" w:rsidRDefault="004858E0">
            <w:pPr>
              <w:pStyle w:val="TableParagraph"/>
              <w:spacing w:line="249" w:lineRule="exact"/>
              <w:ind w:left="138"/>
            </w:pPr>
            <w:proofErr w:type="spellStart"/>
            <w:r>
              <w:rPr>
                <w:color w:val="205768"/>
              </w:rPr>
              <w:t>Rat</w:t>
            </w:r>
            <w:proofErr w:type="spellEnd"/>
            <w:r>
              <w:rPr>
                <w:color w:val="205768"/>
                <w:spacing w:val="-4"/>
              </w:rPr>
              <w:t xml:space="preserve"> </w:t>
            </w:r>
            <w:r>
              <w:rPr>
                <w:color w:val="205768"/>
              </w:rPr>
              <w:t>(Sıçan)</w:t>
            </w:r>
          </w:p>
        </w:tc>
        <w:tc>
          <w:tcPr>
            <w:tcW w:w="1171" w:type="dxa"/>
            <w:shd w:val="clear" w:color="auto" w:fill="E6EDD4"/>
          </w:tcPr>
          <w:p w:rsidR="00CF1D86" w:rsidRDefault="004858E0">
            <w:pPr>
              <w:pStyle w:val="TableParagraph"/>
              <w:spacing w:line="249" w:lineRule="exact"/>
              <w:ind w:left="250" w:right="214"/>
              <w:jc w:val="center"/>
            </w:pPr>
            <w:r>
              <w:rPr>
                <w:color w:val="205768"/>
              </w:rPr>
              <w:t>Tavşan</w:t>
            </w:r>
          </w:p>
        </w:tc>
        <w:tc>
          <w:tcPr>
            <w:tcW w:w="1099" w:type="dxa"/>
            <w:shd w:val="clear" w:color="auto" w:fill="E6EDD4"/>
          </w:tcPr>
          <w:p w:rsidR="00CF1D86" w:rsidRDefault="004858E0">
            <w:pPr>
              <w:pStyle w:val="TableParagraph"/>
              <w:spacing w:line="249" w:lineRule="exact"/>
              <w:ind w:left="239" w:right="202"/>
              <w:jc w:val="center"/>
            </w:pPr>
            <w:r>
              <w:rPr>
                <w:color w:val="205768"/>
              </w:rPr>
              <w:t>Kobay</w:t>
            </w:r>
          </w:p>
        </w:tc>
      </w:tr>
      <w:tr w:rsidR="00CF1D86">
        <w:trPr>
          <w:trHeight w:val="507"/>
        </w:trPr>
        <w:tc>
          <w:tcPr>
            <w:tcW w:w="1085" w:type="dxa"/>
            <w:shd w:val="clear" w:color="auto" w:fill="E6EDD4"/>
          </w:tcPr>
          <w:p w:rsidR="00CF1D86" w:rsidRDefault="004858E0">
            <w:pPr>
              <w:pStyle w:val="TableParagraph"/>
              <w:spacing w:line="249" w:lineRule="exact"/>
              <w:ind w:left="283"/>
            </w:pPr>
            <w:r>
              <w:rPr>
                <w:color w:val="205768"/>
              </w:rPr>
              <w:t>Fiyatı</w:t>
            </w:r>
          </w:p>
        </w:tc>
        <w:tc>
          <w:tcPr>
            <w:tcW w:w="1114" w:type="dxa"/>
            <w:shd w:val="clear" w:color="auto" w:fill="E6EDD4"/>
          </w:tcPr>
          <w:p w:rsidR="00CF1D86" w:rsidRDefault="001E2FFD">
            <w:pPr>
              <w:pStyle w:val="TableParagraph"/>
              <w:spacing w:line="247" w:lineRule="exact"/>
              <w:ind w:left="118" w:right="89"/>
              <w:jc w:val="center"/>
            </w:pPr>
            <w:r>
              <w:rPr>
                <w:color w:val="205768"/>
              </w:rPr>
              <w:t>10</w:t>
            </w:r>
          </w:p>
          <w:p w:rsidR="00CF1D86" w:rsidRDefault="004858E0" w:rsidP="001E2FFD">
            <w:pPr>
              <w:pStyle w:val="TableParagraph"/>
              <w:spacing w:line="241" w:lineRule="exact"/>
              <w:ind w:left="119" w:right="89"/>
              <w:jc w:val="center"/>
            </w:pPr>
            <w:r>
              <w:rPr>
                <w:color w:val="205768"/>
              </w:rPr>
              <w:t>(IVS</w:t>
            </w:r>
            <w:r>
              <w:rPr>
                <w:color w:val="205768"/>
                <w:spacing w:val="4"/>
              </w:rPr>
              <w:t>-</w:t>
            </w:r>
            <w:r w:rsidR="00E8702E">
              <w:rPr>
                <w:color w:val="205768"/>
              </w:rPr>
              <w:t>1</w:t>
            </w:r>
            <w:r w:rsidR="001E2FFD">
              <w:rPr>
                <w:color w:val="205768"/>
              </w:rPr>
              <w:t>3</w:t>
            </w:r>
            <w:r>
              <w:rPr>
                <w:color w:val="205768"/>
              </w:rPr>
              <w:t>)</w:t>
            </w:r>
          </w:p>
        </w:tc>
        <w:tc>
          <w:tcPr>
            <w:tcW w:w="1267" w:type="dxa"/>
            <w:shd w:val="clear" w:color="auto" w:fill="E6EDD4"/>
          </w:tcPr>
          <w:p w:rsidR="00CF1D86" w:rsidRDefault="00211B09">
            <w:pPr>
              <w:pStyle w:val="TableParagraph"/>
              <w:spacing w:line="247" w:lineRule="exact"/>
              <w:ind w:left="35"/>
              <w:jc w:val="center"/>
            </w:pPr>
            <w:r>
              <w:rPr>
                <w:color w:val="205768"/>
              </w:rPr>
              <w:t>1</w:t>
            </w:r>
            <w:r w:rsidR="001E2FFD">
              <w:rPr>
                <w:color w:val="205768"/>
              </w:rPr>
              <w:t>8</w:t>
            </w:r>
          </w:p>
          <w:p w:rsidR="00CF1D86" w:rsidRDefault="004858E0" w:rsidP="001E2FFD">
            <w:pPr>
              <w:pStyle w:val="TableParagraph"/>
              <w:spacing w:line="241" w:lineRule="exact"/>
              <w:ind w:left="148" w:right="103"/>
              <w:jc w:val="center"/>
            </w:pPr>
            <w:r>
              <w:rPr>
                <w:color w:val="205768"/>
              </w:rPr>
              <w:t>(IVS</w:t>
            </w:r>
            <w:r>
              <w:rPr>
                <w:color w:val="205768"/>
                <w:spacing w:val="5"/>
              </w:rPr>
              <w:t xml:space="preserve"> -</w:t>
            </w:r>
            <w:r w:rsidR="001E2FFD">
              <w:rPr>
                <w:color w:val="205768"/>
              </w:rPr>
              <w:t>20</w:t>
            </w:r>
            <w:r>
              <w:rPr>
                <w:color w:val="205768"/>
              </w:rPr>
              <w:t>)</w:t>
            </w:r>
          </w:p>
        </w:tc>
        <w:tc>
          <w:tcPr>
            <w:tcW w:w="1171" w:type="dxa"/>
            <w:shd w:val="clear" w:color="auto" w:fill="E6EDD4"/>
          </w:tcPr>
          <w:p w:rsidR="00CF1D86" w:rsidRDefault="00C053EA">
            <w:pPr>
              <w:pStyle w:val="TableParagraph"/>
              <w:spacing w:line="249" w:lineRule="exact"/>
              <w:ind w:left="245" w:right="214"/>
              <w:jc w:val="center"/>
            </w:pPr>
            <w:r>
              <w:rPr>
                <w:color w:val="205768"/>
              </w:rPr>
              <w:t>35</w:t>
            </w:r>
          </w:p>
        </w:tc>
        <w:tc>
          <w:tcPr>
            <w:tcW w:w="1099" w:type="dxa"/>
            <w:shd w:val="clear" w:color="auto" w:fill="E6EDD4"/>
          </w:tcPr>
          <w:p w:rsidR="00CF1D86" w:rsidRDefault="00C053EA">
            <w:pPr>
              <w:pStyle w:val="TableParagraph"/>
              <w:spacing w:line="249" w:lineRule="exact"/>
              <w:ind w:left="239" w:right="201"/>
              <w:jc w:val="center"/>
            </w:pPr>
            <w:r>
              <w:rPr>
                <w:color w:val="205768"/>
              </w:rPr>
              <w:t>35</w:t>
            </w:r>
          </w:p>
        </w:tc>
      </w:tr>
    </w:tbl>
    <w:p w:rsidR="00CF1D86" w:rsidRDefault="00CF1D86">
      <w:pPr>
        <w:pStyle w:val="GvdeMetni"/>
        <w:rPr>
          <w:sz w:val="30"/>
        </w:rPr>
      </w:pPr>
    </w:p>
    <w:p w:rsidR="00CF1D86" w:rsidRDefault="004858E0">
      <w:pPr>
        <w:spacing w:before="199"/>
        <w:ind w:left="582"/>
      </w:pPr>
      <w:r>
        <w:t>*Fiyatlar</w:t>
      </w:r>
      <w:r>
        <w:rPr>
          <w:spacing w:val="-5"/>
        </w:rPr>
        <w:t xml:space="preserve"> </w:t>
      </w:r>
      <w:r>
        <w:t>Türk</w:t>
      </w:r>
      <w:r>
        <w:rPr>
          <w:spacing w:val="-8"/>
        </w:rPr>
        <w:t xml:space="preserve"> </w:t>
      </w:r>
      <w:r>
        <w:t>Lirasıdır.</w:t>
      </w:r>
    </w:p>
    <w:p w:rsidR="00CF1D86" w:rsidRDefault="004858E0">
      <w:pPr>
        <w:pStyle w:val="GvdeMetni"/>
        <w:spacing w:before="4" w:line="237" w:lineRule="auto"/>
        <w:ind w:left="524" w:right="7297"/>
      </w:pPr>
      <w:r>
        <w:t>Hayvan</w:t>
      </w:r>
      <w:r>
        <w:rPr>
          <w:spacing w:val="-8"/>
        </w:rPr>
        <w:t xml:space="preserve"> </w:t>
      </w:r>
      <w:r>
        <w:t>Bakım</w:t>
      </w:r>
      <w:r>
        <w:rPr>
          <w:spacing w:val="-7"/>
        </w:rPr>
        <w:t xml:space="preserve"> </w:t>
      </w:r>
      <w:r>
        <w:t>Ücretlerinde</w:t>
      </w:r>
      <w:r>
        <w:rPr>
          <w:spacing w:val="-57"/>
        </w:rPr>
        <w:t xml:space="preserve"> </w:t>
      </w:r>
      <w:r>
        <w:t>0-30</w:t>
      </w:r>
      <w:r>
        <w:rPr>
          <w:spacing w:val="1"/>
        </w:rPr>
        <w:t xml:space="preserve"> </w:t>
      </w:r>
      <w:r>
        <w:t>gün</w:t>
      </w:r>
      <w:r>
        <w:rPr>
          <w:spacing w:val="-3"/>
        </w:rPr>
        <w:t xml:space="preserve"> </w:t>
      </w:r>
      <w:r>
        <w:t>tam</w:t>
      </w:r>
      <w:r>
        <w:rPr>
          <w:spacing w:val="-1"/>
        </w:rPr>
        <w:t xml:space="preserve"> </w:t>
      </w:r>
      <w:r>
        <w:t>ücret</w:t>
      </w:r>
    </w:p>
    <w:p w:rsidR="00CF1D86" w:rsidRDefault="004858E0">
      <w:pPr>
        <w:pStyle w:val="GvdeMetni"/>
        <w:spacing w:before="3" w:line="275" w:lineRule="exact"/>
        <w:ind w:left="524"/>
      </w:pPr>
      <w:r>
        <w:t>31 –</w:t>
      </w:r>
      <w:r>
        <w:rPr>
          <w:spacing w:val="-5"/>
        </w:rPr>
        <w:t xml:space="preserve"> </w:t>
      </w:r>
      <w:r>
        <w:t>60 gün</w:t>
      </w:r>
      <w:r>
        <w:rPr>
          <w:spacing w:val="-3"/>
        </w:rPr>
        <w:t xml:space="preserve"> </w:t>
      </w:r>
      <w:r>
        <w:t>:%</w:t>
      </w:r>
      <w:r>
        <w:rPr>
          <w:spacing w:val="-3"/>
        </w:rPr>
        <w:t xml:space="preserve"> </w:t>
      </w:r>
      <w:r>
        <w:t>20 indirim</w:t>
      </w:r>
    </w:p>
    <w:p w:rsidR="00CF1D86" w:rsidRDefault="004858E0">
      <w:pPr>
        <w:pStyle w:val="GvdeMetni"/>
        <w:spacing w:line="275" w:lineRule="exact"/>
        <w:ind w:left="524"/>
      </w:pPr>
      <w:r>
        <w:t>61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90 gün</w:t>
      </w:r>
      <w:r>
        <w:rPr>
          <w:spacing w:val="56"/>
        </w:rPr>
        <w:t xml:space="preserve"> </w:t>
      </w:r>
      <w:r>
        <w:t>:%</w:t>
      </w:r>
      <w:r>
        <w:rPr>
          <w:spacing w:val="-3"/>
        </w:rPr>
        <w:t xml:space="preserve"> </w:t>
      </w:r>
      <w:r>
        <w:t>30 indirim</w:t>
      </w:r>
    </w:p>
    <w:p w:rsidR="00CF1D86" w:rsidRDefault="004858E0">
      <w:pPr>
        <w:pStyle w:val="GvdeMetni"/>
        <w:spacing w:before="2"/>
        <w:ind w:left="524"/>
      </w:pPr>
      <w:r>
        <w:t>91</w:t>
      </w:r>
      <w:r>
        <w:rPr>
          <w:spacing w:val="-1"/>
        </w:rPr>
        <w:t xml:space="preserve"> </w:t>
      </w:r>
      <w:r>
        <w:t>gün</w:t>
      </w:r>
      <w:r>
        <w:rPr>
          <w:spacing w:val="-4"/>
        </w:rPr>
        <w:t xml:space="preserve"> </w:t>
      </w:r>
      <w:r>
        <w:t>ve</w:t>
      </w:r>
      <w:r>
        <w:rPr>
          <w:spacing w:val="-1"/>
        </w:rPr>
        <w:t xml:space="preserve"> </w:t>
      </w:r>
      <w:r>
        <w:t>üzeri :%</w:t>
      </w:r>
      <w:r>
        <w:rPr>
          <w:spacing w:val="-5"/>
        </w:rPr>
        <w:t xml:space="preserve"> </w:t>
      </w:r>
      <w:r>
        <w:t>40 indirim</w:t>
      </w:r>
      <w:r>
        <w:rPr>
          <w:spacing w:val="-3"/>
        </w:rPr>
        <w:t xml:space="preserve"> </w:t>
      </w:r>
      <w:r>
        <w:t>uygulanacaktır.</w:t>
      </w:r>
    </w:p>
    <w:p w:rsidR="00CF1D86" w:rsidRDefault="00CF1D86">
      <w:pPr>
        <w:pStyle w:val="GvdeMetni"/>
        <w:rPr>
          <w:sz w:val="20"/>
        </w:rPr>
      </w:pPr>
    </w:p>
    <w:p w:rsidR="004B384D" w:rsidRPr="00125BAD" w:rsidRDefault="004B384D" w:rsidP="004B384D">
      <w:pPr>
        <w:spacing w:line="276" w:lineRule="auto"/>
        <w:ind w:firstLine="360"/>
        <w:jc w:val="both"/>
        <w:rPr>
          <w:b/>
          <w:color w:val="000000"/>
        </w:rPr>
      </w:pPr>
      <w:r w:rsidRPr="00125BAD">
        <w:rPr>
          <w:b/>
        </w:rPr>
        <w:t xml:space="preserve">Deney Hayvanı ve Bakım Ücretlerine KDV </w:t>
      </w:r>
      <w:proofErr w:type="gramStart"/>
      <w:r w:rsidRPr="00125BAD">
        <w:rPr>
          <w:b/>
        </w:rPr>
        <w:t>dahil</w:t>
      </w:r>
      <w:proofErr w:type="gramEnd"/>
      <w:r w:rsidRPr="00125BAD">
        <w:rPr>
          <w:b/>
        </w:rPr>
        <w:t xml:space="preserve"> değildir.</w:t>
      </w:r>
    </w:p>
    <w:p w:rsidR="00CF1D86" w:rsidRDefault="00CF1D86">
      <w:pPr>
        <w:pStyle w:val="GvdeMetni"/>
        <w:rPr>
          <w:sz w:val="20"/>
        </w:rPr>
      </w:pPr>
    </w:p>
    <w:p w:rsidR="00CF1D86" w:rsidRDefault="00CF1D86">
      <w:pPr>
        <w:pStyle w:val="GvdeMetni"/>
        <w:rPr>
          <w:sz w:val="20"/>
        </w:rPr>
      </w:pPr>
    </w:p>
    <w:p w:rsidR="00CF1D86" w:rsidRDefault="00CF1D86">
      <w:pPr>
        <w:pStyle w:val="GvdeMetni"/>
        <w:rPr>
          <w:sz w:val="20"/>
        </w:rPr>
      </w:pPr>
    </w:p>
    <w:p w:rsidR="00CF1D86" w:rsidRDefault="00CF1D86">
      <w:pPr>
        <w:pStyle w:val="GvdeMetni"/>
        <w:rPr>
          <w:sz w:val="20"/>
        </w:rPr>
      </w:pPr>
    </w:p>
    <w:p w:rsidR="00CF1D86" w:rsidRDefault="00CF1D86">
      <w:pPr>
        <w:pStyle w:val="GvdeMetni"/>
        <w:spacing w:before="10"/>
        <w:rPr>
          <w:sz w:val="12"/>
        </w:rPr>
      </w:pPr>
    </w:p>
    <w:tbl>
      <w:tblPr>
        <w:tblStyle w:val="TableNormal"/>
        <w:tblW w:w="0" w:type="auto"/>
        <w:tblInd w:w="4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"/>
        <w:gridCol w:w="6704"/>
        <w:gridCol w:w="2857"/>
      </w:tblGrid>
      <w:tr w:rsidR="00CF1D86">
        <w:trPr>
          <w:trHeight w:val="1223"/>
        </w:trPr>
        <w:tc>
          <w:tcPr>
            <w:tcW w:w="274" w:type="dxa"/>
          </w:tcPr>
          <w:p w:rsidR="00CF1D86" w:rsidRDefault="00CF1D8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61" w:type="dxa"/>
            <w:gridSpan w:val="2"/>
            <w:tcBorders>
              <w:top w:val="single" w:sz="8" w:space="0" w:color="000000"/>
            </w:tcBorders>
          </w:tcPr>
          <w:p w:rsidR="00CF1D86" w:rsidRDefault="00CF1D86">
            <w:pPr>
              <w:pStyle w:val="TableParagraph"/>
              <w:spacing w:line="240" w:lineRule="auto"/>
              <w:rPr>
                <w:b/>
                <w:sz w:val="26"/>
              </w:rPr>
            </w:pPr>
          </w:p>
          <w:p w:rsidR="00CF1D86" w:rsidRDefault="00CF1D86">
            <w:pPr>
              <w:pStyle w:val="TableParagraph"/>
              <w:spacing w:line="240" w:lineRule="auto"/>
              <w:rPr>
                <w:b/>
                <w:sz w:val="26"/>
              </w:rPr>
            </w:pPr>
          </w:p>
          <w:p w:rsidR="00CF1D86" w:rsidRDefault="00CF1D86">
            <w:pPr>
              <w:pStyle w:val="TableParagraph"/>
              <w:spacing w:before="4" w:line="240" w:lineRule="auto"/>
              <w:rPr>
                <w:b/>
                <w:sz w:val="30"/>
              </w:rPr>
            </w:pPr>
          </w:p>
          <w:p w:rsidR="00CF1D86" w:rsidRDefault="004858E0">
            <w:pPr>
              <w:pStyle w:val="TableParagraph"/>
              <w:spacing w:line="257" w:lineRule="exact"/>
              <w:ind w:left="2336" w:right="2339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SÜDAM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Kök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Hücre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Laboratuvarı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Fiyat</w:t>
            </w:r>
            <w:r>
              <w:rPr>
                <w:b/>
                <w:color w:val="FF0000"/>
                <w:spacing w:val="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Listesi</w:t>
            </w:r>
          </w:p>
        </w:tc>
      </w:tr>
      <w:tr w:rsidR="00CF1D86">
        <w:trPr>
          <w:trHeight w:val="397"/>
        </w:trPr>
        <w:tc>
          <w:tcPr>
            <w:tcW w:w="274" w:type="dxa"/>
          </w:tcPr>
          <w:p w:rsidR="00CF1D86" w:rsidRDefault="00CF1D8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704" w:type="dxa"/>
            <w:tcBorders>
              <w:bottom w:val="single" w:sz="8" w:space="0" w:color="000000"/>
            </w:tcBorders>
          </w:tcPr>
          <w:p w:rsidR="00CF1D86" w:rsidRDefault="004858E0">
            <w:pPr>
              <w:pStyle w:val="TableParagraph"/>
              <w:spacing w:before="121" w:line="256" w:lineRule="exact"/>
              <w:ind w:left="66"/>
              <w:rPr>
                <w:b/>
                <w:sz w:val="24"/>
              </w:rPr>
            </w:pPr>
            <w:r>
              <w:rPr>
                <w:b/>
                <w:sz w:val="24"/>
              </w:rPr>
              <w:t>Hücre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Kültürü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Laboratuvarı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(İşlemler)</w:t>
            </w:r>
          </w:p>
        </w:tc>
        <w:tc>
          <w:tcPr>
            <w:tcW w:w="2857" w:type="dxa"/>
            <w:tcBorders>
              <w:bottom w:val="single" w:sz="8" w:space="0" w:color="000000"/>
            </w:tcBorders>
          </w:tcPr>
          <w:p w:rsidR="00CF1D86" w:rsidRDefault="004858E0">
            <w:pPr>
              <w:pStyle w:val="TableParagraph"/>
              <w:spacing w:before="121" w:line="256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Birim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Fiyat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(KDV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dahil</w:t>
            </w:r>
            <w:proofErr w:type="gramEnd"/>
            <w:r>
              <w:rPr>
                <w:b/>
                <w:sz w:val="24"/>
              </w:rPr>
              <w:t>)</w:t>
            </w:r>
          </w:p>
        </w:tc>
      </w:tr>
      <w:tr w:rsidR="00CF1D86">
        <w:trPr>
          <w:trHeight w:val="595"/>
        </w:trPr>
        <w:tc>
          <w:tcPr>
            <w:tcW w:w="274" w:type="dxa"/>
          </w:tcPr>
          <w:p w:rsidR="00CF1D86" w:rsidRDefault="00CF1D86">
            <w:pPr>
              <w:pStyle w:val="TableParagraph"/>
              <w:spacing w:before="6" w:line="240" w:lineRule="auto"/>
              <w:rPr>
                <w:b/>
                <w:sz w:val="28"/>
              </w:rPr>
            </w:pPr>
          </w:p>
          <w:p w:rsidR="00CF1D86" w:rsidRDefault="004858E0">
            <w:pPr>
              <w:pStyle w:val="TableParagraph"/>
              <w:spacing w:line="247" w:lineRule="exact"/>
              <w:ind w:righ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6704" w:type="dxa"/>
            <w:tcBorders>
              <w:top w:val="single" w:sz="8" w:space="0" w:color="000000"/>
            </w:tcBorders>
          </w:tcPr>
          <w:p w:rsidR="00CF1D86" w:rsidRDefault="00CF1D86">
            <w:pPr>
              <w:pStyle w:val="TableParagraph"/>
              <w:spacing w:before="6" w:line="240" w:lineRule="auto"/>
              <w:rPr>
                <w:b/>
                <w:sz w:val="28"/>
              </w:rPr>
            </w:pPr>
          </w:p>
          <w:p w:rsidR="00CF1D86" w:rsidRDefault="004858E0">
            <w:pPr>
              <w:pStyle w:val="TableParagraph"/>
              <w:spacing w:line="247" w:lineRule="exact"/>
              <w:ind w:left="6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Dokudan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Hücre</w:t>
            </w:r>
            <w:r>
              <w:rPr>
                <w:rFonts w:ascii="Calibri" w:hAnsi="Calibri"/>
                <w:spacing w:val="-2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izolasyonu</w:t>
            </w:r>
            <w:proofErr w:type="gramEnd"/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ve</w:t>
            </w:r>
            <w:r>
              <w:rPr>
                <w:rFonts w:ascii="Calibri" w:hAnsi="Calibri"/>
                <w:spacing w:val="-2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pasajlaması</w:t>
            </w:r>
            <w:proofErr w:type="spellEnd"/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*</w:t>
            </w:r>
          </w:p>
        </w:tc>
        <w:tc>
          <w:tcPr>
            <w:tcW w:w="2857" w:type="dxa"/>
            <w:tcBorders>
              <w:top w:val="single" w:sz="8" w:space="0" w:color="000000"/>
            </w:tcBorders>
          </w:tcPr>
          <w:p w:rsidR="00CF1D86" w:rsidRDefault="00CF1D86">
            <w:pPr>
              <w:pStyle w:val="TableParagraph"/>
              <w:spacing w:before="6" w:line="240" w:lineRule="auto"/>
              <w:rPr>
                <w:b/>
                <w:sz w:val="28"/>
              </w:rPr>
            </w:pPr>
          </w:p>
          <w:p w:rsidR="00CF1D86" w:rsidRDefault="00211B09">
            <w:pPr>
              <w:pStyle w:val="TableParagraph"/>
              <w:spacing w:line="247" w:lineRule="exact"/>
              <w:ind w:left="963" w:right="9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3400</w:t>
            </w:r>
            <w:r w:rsidR="004858E0">
              <w:rPr>
                <w:rFonts w:ascii="Calibri" w:hAnsi="Calibri"/>
              </w:rPr>
              <w:t>.00</w:t>
            </w:r>
            <w:r w:rsidR="004858E0">
              <w:rPr>
                <w:rFonts w:ascii="Calibri" w:hAnsi="Calibri"/>
                <w:spacing w:val="-2"/>
              </w:rPr>
              <w:t xml:space="preserve"> </w:t>
            </w:r>
            <w:r w:rsidR="004858E0">
              <w:rPr>
                <w:rFonts w:ascii="Calibri" w:hAnsi="Calibri"/>
              </w:rPr>
              <w:t>₺</w:t>
            </w:r>
          </w:p>
        </w:tc>
      </w:tr>
      <w:tr w:rsidR="00CF1D86">
        <w:trPr>
          <w:trHeight w:val="402"/>
        </w:trPr>
        <w:tc>
          <w:tcPr>
            <w:tcW w:w="274" w:type="dxa"/>
          </w:tcPr>
          <w:p w:rsidR="00CF1D86" w:rsidRDefault="004858E0">
            <w:pPr>
              <w:pStyle w:val="TableParagraph"/>
              <w:spacing w:before="136" w:line="247" w:lineRule="exact"/>
              <w:ind w:righ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6704" w:type="dxa"/>
          </w:tcPr>
          <w:p w:rsidR="00CF1D86" w:rsidRDefault="004858E0">
            <w:pPr>
              <w:pStyle w:val="TableParagraph"/>
              <w:spacing w:before="136" w:line="247" w:lineRule="exact"/>
              <w:ind w:left="6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1*10</w:t>
            </w:r>
            <w:r>
              <w:rPr>
                <w:rFonts w:ascii="Calibri" w:hAnsi="Calibri"/>
                <w:vertAlign w:val="superscript"/>
              </w:rPr>
              <w:t>6</w:t>
            </w:r>
            <w:r>
              <w:rPr>
                <w:rFonts w:ascii="Calibri" w:hAnsi="Calibri"/>
                <w:spacing w:val="17"/>
              </w:rPr>
              <w:t xml:space="preserve"> </w:t>
            </w:r>
            <w:r>
              <w:rPr>
                <w:rFonts w:ascii="Calibri" w:hAnsi="Calibri"/>
              </w:rPr>
              <w:t>adet</w:t>
            </w:r>
            <w:r>
              <w:rPr>
                <w:rFonts w:ascii="Calibri" w:hAnsi="Calibri"/>
                <w:spacing w:val="-5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MezenkimaL</w:t>
            </w:r>
            <w:proofErr w:type="spellEnd"/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Kök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Hücre</w:t>
            </w:r>
          </w:p>
        </w:tc>
        <w:tc>
          <w:tcPr>
            <w:tcW w:w="2857" w:type="dxa"/>
          </w:tcPr>
          <w:p w:rsidR="00CF1D86" w:rsidRDefault="00211B09" w:rsidP="00211B09">
            <w:pPr>
              <w:pStyle w:val="TableParagraph"/>
              <w:spacing w:before="136" w:line="247" w:lineRule="exact"/>
              <w:ind w:right="96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11.475,</w:t>
            </w:r>
            <w:r w:rsidR="004858E0">
              <w:rPr>
                <w:rFonts w:ascii="Calibri" w:hAnsi="Calibri"/>
              </w:rPr>
              <w:t>00</w:t>
            </w:r>
            <w:r w:rsidR="004858E0">
              <w:rPr>
                <w:rFonts w:ascii="Calibri" w:hAnsi="Calibri"/>
                <w:spacing w:val="-2"/>
              </w:rPr>
              <w:t xml:space="preserve"> </w:t>
            </w:r>
            <w:r w:rsidR="004858E0">
              <w:rPr>
                <w:rFonts w:ascii="Calibri" w:hAnsi="Calibri"/>
              </w:rPr>
              <w:t>₺</w:t>
            </w:r>
          </w:p>
        </w:tc>
      </w:tr>
      <w:tr w:rsidR="00CF1D86">
        <w:trPr>
          <w:trHeight w:val="388"/>
        </w:trPr>
        <w:tc>
          <w:tcPr>
            <w:tcW w:w="274" w:type="dxa"/>
          </w:tcPr>
          <w:p w:rsidR="00CF1D86" w:rsidRDefault="004858E0">
            <w:pPr>
              <w:pStyle w:val="TableParagraph"/>
              <w:spacing w:before="121" w:line="247" w:lineRule="exact"/>
              <w:ind w:righ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6704" w:type="dxa"/>
          </w:tcPr>
          <w:p w:rsidR="00CF1D86" w:rsidRDefault="004858E0">
            <w:pPr>
              <w:pStyle w:val="TableParagraph"/>
              <w:spacing w:before="121" w:line="247" w:lineRule="exact"/>
              <w:ind w:left="66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Flow</w:t>
            </w:r>
            <w:proofErr w:type="spellEnd"/>
            <w:r>
              <w:rPr>
                <w:rFonts w:ascii="Calibri" w:hAnsi="Calibri"/>
                <w:spacing w:val="-2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Stometri</w:t>
            </w:r>
            <w:proofErr w:type="spellEnd"/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ile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Tek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antikorla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Doğrulama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örnek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hazırlama</w:t>
            </w:r>
            <w:r>
              <w:rPr>
                <w:rFonts w:ascii="Calibri" w:hAnsi="Calibri"/>
                <w:spacing w:val="-3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dahil</w:t>
            </w:r>
            <w:proofErr w:type="gramEnd"/>
            <w:r>
              <w:rPr>
                <w:rFonts w:ascii="Calibri" w:hAnsi="Calibri"/>
              </w:rPr>
              <w:t xml:space="preserve"> )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*</w:t>
            </w:r>
          </w:p>
        </w:tc>
        <w:tc>
          <w:tcPr>
            <w:tcW w:w="2857" w:type="dxa"/>
          </w:tcPr>
          <w:p w:rsidR="00CF1D86" w:rsidRDefault="00211B09">
            <w:pPr>
              <w:pStyle w:val="TableParagraph"/>
              <w:spacing w:before="121" w:line="247" w:lineRule="exact"/>
              <w:ind w:left="68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11.475,00</w:t>
            </w:r>
            <w:r w:rsidR="004858E0">
              <w:rPr>
                <w:rFonts w:ascii="Calibri" w:hAnsi="Calibri"/>
                <w:spacing w:val="-6"/>
              </w:rPr>
              <w:t xml:space="preserve"> </w:t>
            </w:r>
            <w:r w:rsidR="004858E0">
              <w:rPr>
                <w:rFonts w:ascii="Calibri" w:hAnsi="Calibri"/>
              </w:rPr>
              <w:t>₺ /</w:t>
            </w:r>
            <w:r w:rsidR="004858E0">
              <w:rPr>
                <w:rFonts w:ascii="Calibri" w:hAnsi="Calibri"/>
                <w:spacing w:val="-2"/>
              </w:rPr>
              <w:t xml:space="preserve"> </w:t>
            </w:r>
            <w:r w:rsidR="004858E0">
              <w:rPr>
                <w:rFonts w:ascii="Calibri" w:hAnsi="Calibri"/>
              </w:rPr>
              <w:t>örnek</w:t>
            </w:r>
          </w:p>
        </w:tc>
      </w:tr>
      <w:tr w:rsidR="00CF1D86">
        <w:trPr>
          <w:trHeight w:val="383"/>
        </w:trPr>
        <w:tc>
          <w:tcPr>
            <w:tcW w:w="274" w:type="dxa"/>
          </w:tcPr>
          <w:p w:rsidR="00CF1D86" w:rsidRDefault="004858E0">
            <w:pPr>
              <w:pStyle w:val="TableParagraph"/>
              <w:spacing w:before="116" w:line="247" w:lineRule="exact"/>
              <w:ind w:righ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6704" w:type="dxa"/>
          </w:tcPr>
          <w:p w:rsidR="00CF1D86" w:rsidRDefault="004858E0">
            <w:pPr>
              <w:pStyle w:val="TableParagraph"/>
              <w:spacing w:before="116" w:line="247" w:lineRule="exact"/>
              <w:ind w:left="66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Flow</w:t>
            </w:r>
            <w:proofErr w:type="spellEnd"/>
            <w:r>
              <w:rPr>
                <w:rFonts w:ascii="Calibri" w:hAnsi="Calibri"/>
                <w:spacing w:val="-4"/>
              </w:rPr>
              <w:t xml:space="preserve"> </w:t>
            </w:r>
            <w:proofErr w:type="spellStart"/>
            <w:r>
              <w:rPr>
                <w:rFonts w:ascii="Calibri" w:hAnsi="Calibri"/>
              </w:rPr>
              <w:t>Stometri</w:t>
            </w:r>
            <w:proofErr w:type="spellEnd"/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ile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Hücre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Farklılaşması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Tayini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*</w:t>
            </w:r>
          </w:p>
        </w:tc>
        <w:tc>
          <w:tcPr>
            <w:tcW w:w="2857" w:type="dxa"/>
          </w:tcPr>
          <w:p w:rsidR="00CF1D86" w:rsidRDefault="00211B09">
            <w:pPr>
              <w:pStyle w:val="TableParagraph"/>
              <w:spacing w:before="116" w:line="247" w:lineRule="exact"/>
              <w:ind w:left="63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4600</w:t>
            </w:r>
            <w:r w:rsidR="004858E0">
              <w:rPr>
                <w:rFonts w:ascii="Calibri" w:hAnsi="Calibri"/>
              </w:rPr>
              <w:t>.00</w:t>
            </w:r>
            <w:r w:rsidR="004858E0">
              <w:rPr>
                <w:rFonts w:ascii="Calibri" w:hAnsi="Calibri"/>
                <w:spacing w:val="-1"/>
              </w:rPr>
              <w:t xml:space="preserve"> </w:t>
            </w:r>
            <w:r w:rsidR="004858E0">
              <w:rPr>
                <w:rFonts w:ascii="Calibri" w:hAnsi="Calibri"/>
              </w:rPr>
              <w:t>₺</w:t>
            </w:r>
            <w:r w:rsidR="004858E0">
              <w:rPr>
                <w:rFonts w:ascii="Calibri" w:hAnsi="Calibri"/>
                <w:spacing w:val="-5"/>
              </w:rPr>
              <w:t xml:space="preserve"> </w:t>
            </w:r>
            <w:r w:rsidR="004858E0">
              <w:rPr>
                <w:rFonts w:ascii="Calibri" w:hAnsi="Calibri"/>
              </w:rPr>
              <w:t>/</w:t>
            </w:r>
            <w:r w:rsidR="004858E0">
              <w:rPr>
                <w:rFonts w:ascii="Calibri" w:hAnsi="Calibri"/>
                <w:spacing w:val="-3"/>
              </w:rPr>
              <w:t xml:space="preserve"> </w:t>
            </w:r>
            <w:r w:rsidR="004858E0">
              <w:rPr>
                <w:rFonts w:ascii="Calibri" w:hAnsi="Calibri"/>
              </w:rPr>
              <w:t>örnek</w:t>
            </w:r>
          </w:p>
        </w:tc>
      </w:tr>
      <w:tr w:rsidR="00CF1D86">
        <w:trPr>
          <w:trHeight w:val="388"/>
        </w:trPr>
        <w:tc>
          <w:tcPr>
            <w:tcW w:w="274" w:type="dxa"/>
          </w:tcPr>
          <w:p w:rsidR="00CF1D86" w:rsidRDefault="004858E0">
            <w:pPr>
              <w:pStyle w:val="TableParagraph"/>
              <w:spacing w:before="122" w:line="247" w:lineRule="exact"/>
              <w:ind w:right="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6704" w:type="dxa"/>
          </w:tcPr>
          <w:p w:rsidR="00CF1D86" w:rsidRDefault="004858E0">
            <w:pPr>
              <w:pStyle w:val="TableParagraph"/>
              <w:spacing w:before="122" w:line="247" w:lineRule="exact"/>
              <w:ind w:left="66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Apoptotik</w:t>
            </w:r>
            <w:proofErr w:type="spellEnd"/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Nekrotik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Hücre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Analizi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(Numune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hazırlığı</w:t>
            </w:r>
            <w:r>
              <w:rPr>
                <w:rFonts w:ascii="Calibri" w:hAnsi="Calibri"/>
                <w:spacing w:val="-1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dahil</w:t>
            </w:r>
            <w:proofErr w:type="gramEnd"/>
            <w:r>
              <w:rPr>
                <w:rFonts w:ascii="Calibri" w:hAnsi="Calibri"/>
              </w:rPr>
              <w:t>)*</w:t>
            </w:r>
          </w:p>
        </w:tc>
        <w:tc>
          <w:tcPr>
            <w:tcW w:w="2857" w:type="dxa"/>
          </w:tcPr>
          <w:p w:rsidR="00CF1D86" w:rsidRDefault="00211B09">
            <w:pPr>
              <w:pStyle w:val="TableParagraph"/>
              <w:spacing w:before="122" w:line="247" w:lineRule="exact"/>
              <w:ind w:left="68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460</w:t>
            </w:r>
            <w:r w:rsidR="004858E0">
              <w:rPr>
                <w:rFonts w:ascii="Calibri" w:hAnsi="Calibri"/>
              </w:rPr>
              <w:t>.00</w:t>
            </w:r>
            <w:r w:rsidR="004858E0">
              <w:rPr>
                <w:rFonts w:ascii="Calibri" w:hAnsi="Calibri"/>
                <w:spacing w:val="-6"/>
              </w:rPr>
              <w:t xml:space="preserve"> </w:t>
            </w:r>
            <w:r w:rsidR="004858E0">
              <w:rPr>
                <w:rFonts w:ascii="Calibri" w:hAnsi="Calibri"/>
              </w:rPr>
              <w:t>₺ /</w:t>
            </w:r>
            <w:r w:rsidR="004858E0">
              <w:rPr>
                <w:rFonts w:ascii="Calibri" w:hAnsi="Calibri"/>
                <w:spacing w:val="-2"/>
              </w:rPr>
              <w:t xml:space="preserve"> </w:t>
            </w:r>
            <w:r w:rsidR="004858E0">
              <w:rPr>
                <w:rFonts w:ascii="Calibri" w:hAnsi="Calibri"/>
              </w:rPr>
              <w:t>örnek</w:t>
            </w:r>
          </w:p>
        </w:tc>
      </w:tr>
    </w:tbl>
    <w:p w:rsidR="00CF1D86" w:rsidRDefault="00CF1D86">
      <w:pPr>
        <w:pStyle w:val="GvdeMetni"/>
        <w:spacing w:before="9"/>
        <w:rPr>
          <w:sz w:val="25"/>
        </w:rPr>
      </w:pPr>
    </w:p>
    <w:p w:rsidR="00CF1D86" w:rsidRPr="004B384D" w:rsidRDefault="004858E0">
      <w:pPr>
        <w:ind w:left="418"/>
        <w:rPr>
          <w:b/>
          <w:sz w:val="18"/>
          <w:szCs w:val="18"/>
        </w:rPr>
      </w:pPr>
      <w:r w:rsidRPr="004B384D">
        <w:rPr>
          <w:b/>
          <w:sz w:val="18"/>
          <w:szCs w:val="18"/>
        </w:rPr>
        <w:t>Not:</w:t>
      </w:r>
      <w:r w:rsidRPr="004B384D">
        <w:rPr>
          <w:b/>
          <w:spacing w:val="-5"/>
          <w:sz w:val="18"/>
          <w:szCs w:val="18"/>
        </w:rPr>
        <w:t xml:space="preserve"> </w:t>
      </w:r>
      <w:r w:rsidRPr="004B384D">
        <w:rPr>
          <w:b/>
          <w:sz w:val="18"/>
          <w:szCs w:val="18"/>
        </w:rPr>
        <w:t>Bap</w:t>
      </w:r>
      <w:r w:rsidRPr="004B384D">
        <w:rPr>
          <w:b/>
          <w:spacing w:val="-2"/>
          <w:sz w:val="18"/>
          <w:szCs w:val="18"/>
        </w:rPr>
        <w:t xml:space="preserve"> </w:t>
      </w:r>
      <w:r w:rsidRPr="004B384D">
        <w:rPr>
          <w:b/>
          <w:sz w:val="18"/>
          <w:szCs w:val="18"/>
        </w:rPr>
        <w:t xml:space="preserve">ve </w:t>
      </w:r>
      <w:proofErr w:type="spellStart"/>
      <w:proofErr w:type="gramStart"/>
      <w:r w:rsidRPr="004B384D">
        <w:rPr>
          <w:b/>
          <w:sz w:val="18"/>
          <w:szCs w:val="18"/>
        </w:rPr>
        <w:t>Tübitak</w:t>
      </w:r>
      <w:proofErr w:type="spellEnd"/>
      <w:r w:rsidRPr="004B384D">
        <w:rPr>
          <w:b/>
          <w:sz w:val="18"/>
          <w:szCs w:val="18"/>
        </w:rPr>
        <w:t xml:space="preserve">  Projeleri</w:t>
      </w:r>
      <w:proofErr w:type="gramEnd"/>
      <w:r w:rsidRPr="004B384D">
        <w:rPr>
          <w:b/>
          <w:sz w:val="18"/>
          <w:szCs w:val="18"/>
        </w:rPr>
        <w:t xml:space="preserve"> için verilen proformalar Bir yıl geçerlidir, Bir yılı geçen proformalar yeni fiyattan güncellenecektir ve sorumluluk araştırmacının kendisindedir.</w:t>
      </w:r>
    </w:p>
    <w:sectPr w:rsidR="00CF1D86" w:rsidRPr="004B384D">
      <w:type w:val="continuous"/>
      <w:pgSz w:w="11910" w:h="16840"/>
      <w:pgMar w:top="680" w:right="860" w:bottom="280" w:left="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D86"/>
    <w:rsid w:val="001A6AE2"/>
    <w:rsid w:val="001E2FFD"/>
    <w:rsid w:val="00211B09"/>
    <w:rsid w:val="004858E0"/>
    <w:rsid w:val="004B384D"/>
    <w:rsid w:val="00C053EA"/>
    <w:rsid w:val="00CB2A9F"/>
    <w:rsid w:val="00CF1D86"/>
    <w:rsid w:val="00E8702E"/>
    <w:rsid w:val="00FF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B86E7"/>
  <w15:docId w15:val="{4F12BF38-64C0-4C2B-8514-D4E72EB73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ind w:left="1081"/>
      <w:outlineLvl w:val="0"/>
    </w:pPr>
    <w:rPr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Yürütme Kurulu Kararı</dc:subject>
  <dc:creator>enVision Document &amp; Workflow Management System</dc:creator>
  <cp:lastModifiedBy>hp</cp:lastModifiedBy>
  <cp:revision>3</cp:revision>
  <dcterms:created xsi:type="dcterms:W3CDTF">2025-08-04T07:22:00Z</dcterms:created>
  <dcterms:modified xsi:type="dcterms:W3CDTF">2025-08-29T08:16:00Z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2023-08-25T00:00:00Z</vt:filetime>
  </property>
</Properties>
</file>